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附件</w:t>
      </w:r>
    </w:p>
    <w:tbl>
      <w:tblPr>
        <w:tblW w:w="86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1145"/>
        <w:gridCol w:w="1094"/>
        <w:gridCol w:w="1871"/>
        <w:gridCol w:w="2741"/>
      </w:tblGrid>
      <w:tr>
        <w:trPr>
          <w:trHeight w:val="90" w:hRule="atLeast"/>
        </w:trPr>
        <w:tc>
          <w:tcPr>
            <w:tcW w:w="862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郑州市统计局政府购买服务指导性目录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代码</w:t>
            </w:r>
          </w:p>
        </w:tc>
        <w:tc>
          <w:tcPr>
            <w:tcW w:w="11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/>
              </w:rPr>
              <w:t>一级目录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二级目录</w:t>
            </w:r>
          </w:p>
        </w:tc>
        <w:tc>
          <w:tcPr>
            <w:tcW w:w="1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三级目录</w:t>
            </w: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备注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052B</w:t>
            </w:r>
          </w:p>
        </w:tc>
        <w:tc>
          <w:tcPr>
            <w:tcW w:w="11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eastAsia" w:eastAsia="宋体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社会管理性服务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052B01</w:t>
            </w:r>
          </w:p>
        </w:tc>
        <w:tc>
          <w:tcPr>
            <w:tcW w:w="11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lang w:val="en-US" w:eastAsia="zh-CN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公共公益宣传</w:t>
            </w:r>
          </w:p>
        </w:tc>
        <w:tc>
          <w:tcPr>
            <w:tcW w:w="1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052B0101</w:t>
            </w:r>
          </w:p>
        </w:tc>
        <w:tc>
          <w:tcPr>
            <w:tcW w:w="11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lang w:val="en-US" w:eastAsia="zh-CN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统计宣传</w:t>
            </w: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大型普查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调查利用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媒体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、广告等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宣传、举办仪式等服务</w:t>
            </w:r>
          </w:p>
        </w:tc>
      </w:tr>
      <w:tr>
        <w:trPr>
          <w:trHeight w:val="585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052C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行业服务与协调性服务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052C01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行业调查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55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052C0101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统计专项调查服务</w:t>
            </w: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委托第三方进行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满意度调查、专项统计调查等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购买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052D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技术性服务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052D01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监测服务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55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052D0101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统计监测服务</w:t>
            </w: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委托第三方开展购买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统计监测评估研究分析等</w:t>
            </w:r>
          </w:p>
        </w:tc>
      </w:tr>
      <w:tr>
        <w:trPr>
          <w:trHeight w:val="585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052E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政府履职所需辅助性服务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052E01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法律服务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052E0101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法律咨询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</w:t>
            </w: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法律顾问服务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等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052E02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会议和展览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85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052E0201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会议服务</w:t>
            </w: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16" w:line="266" w:lineRule="auto"/>
              <w:ind w:right="161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sz w:val="24"/>
                <w:szCs w:val="24"/>
              </w:rPr>
              <w:t>委托具有法定资质的社会中介机构承办活动及对现场进行整理，布置</w:t>
            </w:r>
            <w:r>
              <w:rPr>
                <w:rFonts w:hint="eastAsia"/>
                <w:sz w:val="24"/>
                <w:szCs w:val="24"/>
                <w:lang w:eastAsia="zh-CN"/>
              </w:rPr>
              <w:t>等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052E03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技术业务培训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8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052E0301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统计专业技能培训</w:t>
            </w: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15" w:line="266" w:lineRule="auto"/>
              <w:ind w:left="106" w:right="161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委托第三方举办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开展履职所需业务培训服务</w:t>
            </w:r>
            <w:r>
              <w:rPr>
                <w:sz w:val="24"/>
                <w:szCs w:val="24"/>
              </w:rPr>
              <w:t>及本单位培</w:t>
            </w:r>
            <w:r>
              <w:rPr>
                <w:w w:val="100"/>
                <w:sz w:val="24"/>
                <w:szCs w:val="24"/>
              </w:rPr>
              <w:t>训</w:t>
            </w:r>
          </w:p>
        </w:tc>
      </w:tr>
      <w:tr>
        <w:trPr>
          <w:trHeight w:val="585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052E04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课题研究和社会调查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825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052E0401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统计专项课题研究</w:t>
            </w: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委托第三方开展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人口、农业、经济普查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投入产出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调查课题研究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、调查等服务购买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052E05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咨询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052E0501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统计业务咨询服务</w:t>
            </w: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专家及科研机构、高校等经济分析研究</w:t>
            </w:r>
          </w:p>
        </w:tc>
      </w:tr>
      <w:tr>
        <w:trPr>
          <w:trHeight w:val="64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052E06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财务会计审计服务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85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052E0601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会计和税务等辅助服务</w:t>
            </w: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40"/>
              <w:ind w:left="8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spacing w:val="-2"/>
                <w:sz w:val="24"/>
                <w:szCs w:val="24"/>
              </w:rPr>
              <w:t>辅助进行财务报表编制服务、记账</w:t>
            </w:r>
            <w:r>
              <w:rPr>
                <w:spacing w:val="-4"/>
                <w:sz w:val="24"/>
                <w:szCs w:val="24"/>
              </w:rPr>
              <w:t>服务、财务监管、其他会计和税务</w:t>
            </w:r>
            <w:r>
              <w:rPr>
                <w:sz w:val="24"/>
                <w:szCs w:val="24"/>
              </w:rPr>
              <w:t>服务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052E0602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8"/>
              <w:rPr>
                <w:b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审计服务</w:t>
            </w: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40"/>
              <w:ind w:left="8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pacing w:val="-2"/>
                <w:sz w:val="24"/>
                <w:szCs w:val="24"/>
              </w:rPr>
              <w:t>审计聘请社会审计组织人员及技术专家开展政府投资审计、信息化审计、财务审计、专项审计等服务，重大事项第三方审核、审计服务。</w:t>
            </w:r>
          </w:p>
        </w:tc>
      </w:tr>
      <w:tr>
        <w:trPr>
          <w:trHeight w:val="48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052E07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绩效评价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825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052E0701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绩效评价服务</w:t>
            </w: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38"/>
              <w:ind w:left="8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pacing w:val="-4"/>
                <w:sz w:val="24"/>
                <w:szCs w:val="24"/>
              </w:rPr>
              <w:t>政策实施、资金使用、政府行政效</w:t>
            </w:r>
            <w:r>
              <w:rPr>
                <w:sz w:val="24"/>
                <w:szCs w:val="24"/>
              </w:rPr>
              <w:t>能等绩效评价辅助性工作。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052E0702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履约验收服务</w:t>
            </w: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sz w:val="24"/>
                <w:szCs w:val="24"/>
              </w:rPr>
              <w:t>政府采购合同履约验收服务。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052E08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工程服务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85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052E0801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基建项目管理、监理环评等服务</w:t>
            </w: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委托中介开展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基建项目管理、监理环评等服务</w:t>
            </w:r>
          </w:p>
        </w:tc>
      </w:tr>
      <w:tr>
        <w:trPr>
          <w:trHeight w:val="585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052E09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机关信息系统建设与维护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84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052E0901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统计信息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平台及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系统运行维护服务</w:t>
            </w: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统计信息网、经济社会数据库运行维护</w:t>
            </w:r>
          </w:p>
        </w:tc>
      </w:tr>
      <w:tr>
        <w:trPr>
          <w:trHeight w:val="36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052E0902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互联网线路租赁服务</w:t>
            </w: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统计信息网等专线租赁</w:t>
            </w:r>
          </w:p>
        </w:tc>
      </w:tr>
      <w:tr>
        <w:trPr>
          <w:trHeight w:val="585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052E0903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4"/>
              <w:spacing w:before="173" w:line="266" w:lineRule="auto"/>
              <w:ind w:left="106" w:leftChars="0" w:right="121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计算机设备维修和保养</w:t>
            </w: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4"/>
              <w:spacing w:before="17" w:line="266" w:lineRule="auto"/>
              <w:ind w:left="106" w:right="161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sz w:val="24"/>
                <w:szCs w:val="24"/>
              </w:rPr>
              <w:t>计算机设备、网络设备、信息安全设备等维修保养</w:t>
            </w:r>
          </w:p>
        </w:tc>
      </w:tr>
      <w:tr>
        <w:trPr>
          <w:trHeight w:val="585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052E090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4"/>
              <w:spacing w:before="8"/>
              <w:rPr>
                <w:rFonts w:ascii="黑体"/>
                <w:sz w:val="24"/>
                <w:szCs w:val="24"/>
              </w:rPr>
            </w:pPr>
          </w:p>
          <w:p>
            <w:pPr>
              <w:pStyle w:val="4"/>
              <w:spacing w:line="266" w:lineRule="auto"/>
              <w:ind w:left="106" w:leftChars="0" w:right="121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sz w:val="24"/>
                <w:szCs w:val="24"/>
              </w:rPr>
              <w:t>档案电子化服务</w:t>
            </w: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4"/>
              <w:spacing w:before="16" w:line="266" w:lineRule="auto"/>
              <w:ind w:left="106" w:right="161"/>
              <w:jc w:val="both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sz w:val="24"/>
                <w:szCs w:val="24"/>
              </w:rPr>
              <w:t>委托具有法定资质的社会中介机构对档案进行编目,整理,著录,数字化加工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E10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后勤服务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85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052E1001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办公设备维护保养服务</w:t>
            </w: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12"/>
              <w:ind w:left="106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sz w:val="24"/>
                <w:szCs w:val="24"/>
              </w:rPr>
              <w:t>电话机、传真机、复印机等维修保养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052E1002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物业服务</w:t>
            </w: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14" w:line="266" w:lineRule="auto"/>
              <w:ind w:left="106" w:right="161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sz w:val="24"/>
                <w:szCs w:val="24"/>
              </w:rPr>
              <w:t>委托第三方对办公区域楼房、水电、空调等进行管理和维护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052E1003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安全服务</w:t>
            </w: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14"/>
              <w:ind w:left="106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安全监控系统维修维护，消防系统维修维护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052E100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4"/>
              <w:spacing w:before="5"/>
              <w:rPr>
                <w:rFonts w:ascii="黑体"/>
                <w:sz w:val="24"/>
                <w:szCs w:val="24"/>
              </w:rPr>
            </w:pPr>
          </w:p>
          <w:p>
            <w:pPr>
              <w:pStyle w:val="4"/>
              <w:ind w:left="106"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印刷服务</w:t>
            </w: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4"/>
              <w:spacing w:before="13"/>
              <w:ind w:left="106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委托第三方对</w:t>
            </w:r>
            <w:r>
              <w:rPr>
                <w:rFonts w:hint="eastAsia"/>
                <w:sz w:val="24"/>
                <w:szCs w:val="24"/>
                <w:lang w:eastAsia="zh-CN"/>
              </w:rPr>
              <w:t>统计</w:t>
            </w:r>
            <w:r>
              <w:rPr>
                <w:sz w:val="24"/>
                <w:szCs w:val="24"/>
              </w:rPr>
              <w:t>工作有关资料进行印刷、出版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052E100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4"/>
              <w:spacing w:before="13" w:line="279" w:lineRule="exact"/>
              <w:ind w:left="106"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餐饮</w:t>
            </w:r>
            <w:r>
              <w:rPr>
                <w:sz w:val="24"/>
                <w:szCs w:val="24"/>
              </w:rPr>
              <w:t>服务</w:t>
            </w: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4"/>
              <w:spacing w:before="13" w:line="279" w:lineRule="exact"/>
              <w:ind w:left="106" w:leftChars="0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lang w:val="en-US" w:eastAsia="zh-CN"/>
              </w:rPr>
              <w:t>饮食服务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052E1006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2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14"/>
              <w:ind w:left="106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其他后勤服务，如车辆租用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paragraph" w:styleId="2">
    <w:name w:val="annotation text"/>
    <w:basedOn w:val="1"/>
    <w:uiPriority w:val="0"/>
    <w:pPr>
      <w:jc w:val="left"/>
    </w:p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2020-08-27T07:57:00Z</dcterms:created>
  <dc:creator>Administrator</dc:creator>
  <cp:lastModifiedBy>梁玲妹</cp:lastModifiedBy>
  <dcterms:modified xsi:type="dcterms:W3CDTF">2020-10-21T07:58:51Z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